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44D89" w14:textId="324C92A4" w:rsidR="005A723E" w:rsidRPr="006B0421" w:rsidRDefault="00B50FAB">
      <w:pPr>
        <w:rPr>
          <w:b/>
          <w:bCs/>
          <w:lang w:val="de-DE"/>
        </w:rPr>
      </w:pPr>
      <w:r w:rsidRPr="006B0421">
        <w:rPr>
          <w:b/>
          <w:bCs/>
          <w:lang w:val="de-DE"/>
        </w:rPr>
        <w:t>Luzern braucht ein neues Theater</w:t>
      </w:r>
    </w:p>
    <w:p w14:paraId="5577E44B" w14:textId="616AB3FF" w:rsidR="00B50FAB" w:rsidRDefault="006B0421">
      <w:pPr>
        <w:rPr>
          <w:lang w:val="de-DE"/>
        </w:rPr>
      </w:pPr>
      <w:r>
        <w:rPr>
          <w:lang w:val="de-DE"/>
        </w:rPr>
        <w:t xml:space="preserve">Dringliche </w:t>
      </w:r>
      <w:r w:rsidR="00B50FAB">
        <w:rPr>
          <w:lang w:val="de-DE"/>
        </w:rPr>
        <w:t xml:space="preserve">Motion </w:t>
      </w:r>
      <w:r w:rsidR="00A10E82">
        <w:rPr>
          <w:lang w:val="de-DE"/>
        </w:rPr>
        <w:br/>
      </w:r>
    </w:p>
    <w:p w14:paraId="74269623" w14:textId="3121250B" w:rsidR="00D44029" w:rsidRDefault="00DC0E53" w:rsidP="00D44029">
      <w:pPr>
        <w:rPr>
          <w:lang w:val="de-DE"/>
        </w:rPr>
      </w:pPr>
      <w:r>
        <w:rPr>
          <w:lang w:val="de-DE"/>
        </w:rPr>
        <w:t xml:space="preserve">Am 9. Februar 2025 lehnten die Stimmberechtigten der Stadt Luzern </w:t>
      </w:r>
      <w:r w:rsidR="0058574E">
        <w:rPr>
          <w:lang w:val="de-DE"/>
        </w:rPr>
        <w:t xml:space="preserve">die Projektierung eines neuen Luzerner Theaters ab. Das Siegerprojekt aus dem öffentlichen Architekturwettbewerb vermochte die Bevölkerung </w:t>
      </w:r>
      <w:r w:rsidR="00007788">
        <w:rPr>
          <w:lang w:val="de-DE"/>
        </w:rPr>
        <w:t>nicht</w:t>
      </w:r>
      <w:r w:rsidR="0058574E">
        <w:rPr>
          <w:lang w:val="de-DE"/>
        </w:rPr>
        <w:t xml:space="preserve"> zu </w:t>
      </w:r>
      <w:r w:rsidR="00D44029">
        <w:rPr>
          <w:lang w:val="de-DE"/>
        </w:rPr>
        <w:t xml:space="preserve">überzeugen. Die Befragung der Stimmbevölkerung, die der Stadtrat zur Ablehnung der Vorlage an der Urne in Auftrag gegeben hat, </w:t>
      </w:r>
      <w:proofErr w:type="spellStart"/>
      <w:r w:rsidR="0029700B">
        <w:rPr>
          <w:lang w:val="de-DE"/>
        </w:rPr>
        <w:t>begrüssen</w:t>
      </w:r>
      <w:proofErr w:type="spellEnd"/>
      <w:r w:rsidR="0029700B">
        <w:rPr>
          <w:lang w:val="de-DE"/>
        </w:rPr>
        <w:t xml:space="preserve"> wir </w:t>
      </w:r>
      <w:r w:rsidR="00D44029">
        <w:rPr>
          <w:lang w:val="de-DE"/>
        </w:rPr>
        <w:t xml:space="preserve">sehr. Sie wird bei den weiteren Planungen für ein neues Theater eine gute </w:t>
      </w:r>
      <w:r w:rsidR="00007788">
        <w:rPr>
          <w:lang w:val="de-DE"/>
        </w:rPr>
        <w:t xml:space="preserve">und wichtige </w:t>
      </w:r>
      <w:r w:rsidR="00D44029">
        <w:rPr>
          <w:lang w:val="de-DE"/>
        </w:rPr>
        <w:t>Grundlage liefern.</w:t>
      </w:r>
    </w:p>
    <w:p w14:paraId="3B2EFED0" w14:textId="7DA32C54" w:rsidR="004E2DBC" w:rsidRDefault="00274EB8">
      <w:pPr>
        <w:rPr>
          <w:lang w:val="de-DE"/>
        </w:rPr>
      </w:pPr>
      <w:r>
        <w:rPr>
          <w:lang w:val="de-DE"/>
        </w:rPr>
        <w:t xml:space="preserve">Den Motionären ist es ein Anliegen, dass die Stadt weiterhin aktiv das Ziel verfolgt, ein neues Luzerner Theater zu </w:t>
      </w:r>
      <w:r w:rsidR="004E2DBC">
        <w:rPr>
          <w:lang w:val="de-DE"/>
        </w:rPr>
        <w:t xml:space="preserve">realisieren. </w:t>
      </w:r>
      <w:r w:rsidR="001F2115">
        <w:rPr>
          <w:lang w:val="de-DE"/>
        </w:rPr>
        <w:t xml:space="preserve">Einerseits war </w:t>
      </w:r>
      <w:r w:rsidR="00384F96">
        <w:rPr>
          <w:lang w:val="de-DE"/>
        </w:rPr>
        <w:t xml:space="preserve">der Handlungsbedarf weitgehend unbestritten, auch bei der Gegnerschaft des Projektes. Andererseits </w:t>
      </w:r>
      <w:r w:rsidR="001541D4">
        <w:rPr>
          <w:lang w:val="de-DE"/>
        </w:rPr>
        <w:t>bietet</w:t>
      </w:r>
      <w:r w:rsidR="00BD292B">
        <w:rPr>
          <w:lang w:val="de-DE"/>
        </w:rPr>
        <w:t xml:space="preserve"> ein baldiger Neustart der Planungen </w:t>
      </w:r>
      <w:r w:rsidR="00714139">
        <w:rPr>
          <w:lang w:val="de-DE"/>
        </w:rPr>
        <w:t>eine</w:t>
      </w:r>
      <w:r w:rsidR="003D11AF">
        <w:rPr>
          <w:lang w:val="de-DE"/>
        </w:rPr>
        <w:t xml:space="preserve"> wichtig</w:t>
      </w:r>
      <w:r w:rsidR="00714139">
        <w:rPr>
          <w:lang w:val="de-DE"/>
        </w:rPr>
        <w:t>e Perspektive für die Mitarbeitenden des Luzerner Theaters</w:t>
      </w:r>
      <w:r w:rsidR="00F55AB9">
        <w:rPr>
          <w:lang w:val="de-DE"/>
        </w:rPr>
        <w:t xml:space="preserve"> und des Luzerner Sinfonieorchesters</w:t>
      </w:r>
      <w:r w:rsidR="00714139">
        <w:rPr>
          <w:lang w:val="de-DE"/>
        </w:rPr>
        <w:t>.</w:t>
      </w:r>
      <w:r w:rsidR="003D11AF">
        <w:rPr>
          <w:lang w:val="de-DE"/>
        </w:rPr>
        <w:t xml:space="preserve"> Dazu gehören </w:t>
      </w:r>
      <w:r w:rsidR="00E70E33">
        <w:rPr>
          <w:lang w:val="de-DE"/>
        </w:rPr>
        <w:t xml:space="preserve">unter anderem </w:t>
      </w:r>
      <w:r w:rsidR="003D11AF">
        <w:rPr>
          <w:lang w:val="de-DE"/>
        </w:rPr>
        <w:t>Schauspielerinnen</w:t>
      </w:r>
      <w:r w:rsidR="00714139">
        <w:rPr>
          <w:lang w:val="de-DE"/>
        </w:rPr>
        <w:t xml:space="preserve">, </w:t>
      </w:r>
      <w:r w:rsidR="00E70E33">
        <w:rPr>
          <w:lang w:val="de-DE"/>
        </w:rPr>
        <w:t xml:space="preserve">Musikerinnen, </w:t>
      </w:r>
      <w:r w:rsidR="00714139">
        <w:rPr>
          <w:lang w:val="de-DE"/>
        </w:rPr>
        <w:t xml:space="preserve">Handwerker, Tänzer, </w:t>
      </w:r>
      <w:r w:rsidR="00E70E33">
        <w:rPr>
          <w:lang w:val="de-DE"/>
        </w:rPr>
        <w:t xml:space="preserve">technisches und kaufmännisches Personal sowie viele Spezialistinnen, die je nach Produktion </w:t>
      </w:r>
      <w:r w:rsidR="0017659D">
        <w:rPr>
          <w:lang w:val="de-DE"/>
        </w:rPr>
        <w:t xml:space="preserve">beigezogen werden. </w:t>
      </w:r>
    </w:p>
    <w:p w14:paraId="14B58195" w14:textId="728F456F" w:rsidR="006B7304" w:rsidRDefault="004E2DBC">
      <w:pPr>
        <w:rPr>
          <w:lang w:val="de-DE"/>
        </w:rPr>
      </w:pPr>
      <w:r>
        <w:rPr>
          <w:lang w:val="de-DE"/>
        </w:rPr>
        <w:t xml:space="preserve">Bis </w:t>
      </w:r>
      <w:r w:rsidR="002431BA">
        <w:rPr>
          <w:lang w:val="de-DE"/>
        </w:rPr>
        <w:t xml:space="preserve">zur Inbetriebnahme eines neuen Luzerner Theaters werden </w:t>
      </w:r>
      <w:r w:rsidR="004E5513">
        <w:rPr>
          <w:lang w:val="de-DE"/>
        </w:rPr>
        <w:t>auch im günstigen Fall rund</w:t>
      </w:r>
      <w:r w:rsidR="004252DF">
        <w:rPr>
          <w:lang w:val="de-DE"/>
        </w:rPr>
        <w:t xml:space="preserve"> </w:t>
      </w:r>
      <w:r w:rsidR="002431BA">
        <w:rPr>
          <w:lang w:val="de-DE"/>
        </w:rPr>
        <w:t xml:space="preserve">10 Jahre </w:t>
      </w:r>
      <w:r w:rsidR="00F850F8">
        <w:rPr>
          <w:lang w:val="de-DE"/>
        </w:rPr>
        <w:t xml:space="preserve">vergehen. </w:t>
      </w:r>
      <w:r w:rsidR="004E5513">
        <w:rPr>
          <w:lang w:val="de-DE"/>
        </w:rPr>
        <w:t>Dies</w:t>
      </w:r>
      <w:r w:rsidR="00F850F8">
        <w:rPr>
          <w:lang w:val="de-DE"/>
        </w:rPr>
        <w:t xml:space="preserve"> ist angesichts </w:t>
      </w:r>
      <w:r w:rsidR="00860885">
        <w:rPr>
          <w:lang w:val="de-DE"/>
        </w:rPr>
        <w:t>des unwürdigen Zustands der Infrastruktur</w:t>
      </w:r>
      <w:r w:rsidR="00B60846">
        <w:rPr>
          <w:lang w:val="de-DE"/>
        </w:rPr>
        <w:t xml:space="preserve"> im Theater</w:t>
      </w:r>
      <w:r w:rsidR="005F5923">
        <w:rPr>
          <w:lang w:val="de-DE"/>
        </w:rPr>
        <w:t xml:space="preserve"> eine sehr lange Zeit für die betroffenen Mitarbeiterinnen und Künstler.</w:t>
      </w:r>
      <w:r w:rsidR="00B60846">
        <w:rPr>
          <w:lang w:val="de-DE"/>
        </w:rPr>
        <w:t xml:space="preserve"> Die jüngere Planungsgeschichte hat gezeigt, dass eine Realisierung </w:t>
      </w:r>
      <w:r w:rsidR="00730ADE">
        <w:rPr>
          <w:lang w:val="de-DE"/>
        </w:rPr>
        <w:t xml:space="preserve">sogar </w:t>
      </w:r>
      <w:r w:rsidR="005E6490">
        <w:rPr>
          <w:lang w:val="de-DE"/>
        </w:rPr>
        <w:t xml:space="preserve">noch deutlich mehr Zeit in Anspruch nehmen könnte. Deshalb ist bereits in der bestehenden Infrastruktur akuter Handlungsbedarf gegeben, der über </w:t>
      </w:r>
      <w:r w:rsidR="006B7304">
        <w:rPr>
          <w:lang w:val="de-DE"/>
        </w:rPr>
        <w:t xml:space="preserve">die bereits im Februar 2025 gesprochenen Gelder weit hinausgeht. </w:t>
      </w:r>
      <w:r w:rsidR="000B1FCE">
        <w:rPr>
          <w:lang w:val="de-DE"/>
        </w:rPr>
        <w:t>Die</w:t>
      </w:r>
      <w:r w:rsidR="00480A4C">
        <w:rPr>
          <w:lang w:val="de-DE"/>
        </w:rPr>
        <w:t xml:space="preserve"> </w:t>
      </w:r>
      <w:r w:rsidR="00C86275">
        <w:rPr>
          <w:lang w:val="de-DE"/>
        </w:rPr>
        <w:t>Sperrung von 150 Sitzplätzen</w:t>
      </w:r>
      <w:r w:rsidR="00480A4C">
        <w:rPr>
          <w:lang w:val="de-DE"/>
        </w:rPr>
        <w:t xml:space="preserve">, die im April 2025 </w:t>
      </w:r>
      <w:r w:rsidR="00C86275">
        <w:rPr>
          <w:lang w:val="de-DE"/>
        </w:rPr>
        <w:t>für die Gewährleistung der</w:t>
      </w:r>
      <w:r w:rsidR="00480A4C">
        <w:rPr>
          <w:lang w:val="de-DE"/>
        </w:rPr>
        <w:t xml:space="preserve"> Personensicherheit </w:t>
      </w:r>
      <w:r w:rsidR="00C86275">
        <w:rPr>
          <w:lang w:val="de-DE"/>
        </w:rPr>
        <w:t>vorgenommen</w:t>
      </w:r>
      <w:r w:rsidR="00480A4C">
        <w:rPr>
          <w:lang w:val="de-DE"/>
        </w:rPr>
        <w:t xml:space="preserve"> werden musste, verdeutlichen diesen akuten Handlungsbedarf.</w:t>
      </w:r>
      <w:r w:rsidR="000B1FCE">
        <w:rPr>
          <w:lang w:val="de-DE"/>
        </w:rPr>
        <w:t xml:space="preserve"> </w:t>
      </w:r>
    </w:p>
    <w:p w14:paraId="0B650B36" w14:textId="5D55B84F" w:rsidR="00B50FAB" w:rsidRDefault="006B7304">
      <w:pPr>
        <w:rPr>
          <w:lang w:val="de-DE"/>
        </w:rPr>
      </w:pPr>
      <w:r>
        <w:rPr>
          <w:lang w:val="de-DE"/>
        </w:rPr>
        <w:t xml:space="preserve">Vor diesem Hintergrund </w:t>
      </w:r>
      <w:r w:rsidR="00B82DA2">
        <w:rPr>
          <w:lang w:val="de-DE"/>
        </w:rPr>
        <w:t>wird</w:t>
      </w:r>
      <w:r>
        <w:rPr>
          <w:lang w:val="de-DE"/>
        </w:rPr>
        <w:t xml:space="preserve"> de</w:t>
      </w:r>
      <w:r w:rsidR="00B82DA2">
        <w:rPr>
          <w:lang w:val="de-DE"/>
        </w:rPr>
        <w:t>r</w:t>
      </w:r>
      <w:r>
        <w:rPr>
          <w:lang w:val="de-DE"/>
        </w:rPr>
        <w:t xml:space="preserve"> Stadtrat auf</w:t>
      </w:r>
      <w:r w:rsidR="00B82DA2">
        <w:rPr>
          <w:lang w:val="de-DE"/>
        </w:rPr>
        <w:t>gefordert</w:t>
      </w:r>
      <w:r>
        <w:rPr>
          <w:lang w:val="de-DE"/>
        </w:rPr>
        <w:t xml:space="preserve">, </w:t>
      </w:r>
      <w:r w:rsidR="003E53B2">
        <w:rPr>
          <w:lang w:val="de-DE"/>
        </w:rPr>
        <w:t xml:space="preserve">basierend auf den Resultaten der </w:t>
      </w:r>
      <w:r w:rsidR="003F71EA">
        <w:rPr>
          <w:lang w:val="de-DE"/>
        </w:rPr>
        <w:t xml:space="preserve">erwähnten </w:t>
      </w:r>
      <w:r w:rsidR="003E53B2">
        <w:rPr>
          <w:lang w:val="de-DE"/>
        </w:rPr>
        <w:t xml:space="preserve">Umfrage die weiteren Schritte für die Zukunft des Luzerner Theaters </w:t>
      </w:r>
      <w:r w:rsidR="006B0421">
        <w:rPr>
          <w:lang w:val="de-DE"/>
        </w:rPr>
        <w:t xml:space="preserve">umgehend </w:t>
      </w:r>
      <w:r w:rsidR="002955AC">
        <w:rPr>
          <w:lang w:val="de-DE"/>
        </w:rPr>
        <w:t>zu planen. Dazu gehören mindestens Verbesserungen</w:t>
      </w:r>
      <w:r w:rsidR="00043E48">
        <w:rPr>
          <w:lang w:val="de-DE"/>
        </w:rPr>
        <w:t xml:space="preserve"> bei Infrastruktur und Betrieb, die </w:t>
      </w:r>
      <w:r w:rsidR="002B2929">
        <w:rPr>
          <w:lang w:val="de-DE"/>
        </w:rPr>
        <w:t>schon</w:t>
      </w:r>
      <w:r w:rsidR="00043E48">
        <w:rPr>
          <w:lang w:val="de-DE"/>
        </w:rPr>
        <w:t xml:space="preserve"> kurzfristig</w:t>
      </w:r>
      <w:r w:rsidR="007A1611">
        <w:rPr>
          <w:lang w:val="de-DE"/>
        </w:rPr>
        <w:t xml:space="preserve"> einen Nutzen für Gäste und Mitarbeitende generieren, </w:t>
      </w:r>
      <w:r w:rsidR="0017659D">
        <w:rPr>
          <w:lang w:val="de-DE"/>
        </w:rPr>
        <w:t>eine</w:t>
      </w:r>
      <w:r w:rsidR="007A1611">
        <w:rPr>
          <w:lang w:val="de-DE"/>
        </w:rPr>
        <w:t xml:space="preserve"> Strategie für die mittelfristige </w:t>
      </w:r>
      <w:r w:rsidR="0051423D">
        <w:rPr>
          <w:lang w:val="de-DE"/>
        </w:rPr>
        <w:t>Neukonzeption</w:t>
      </w:r>
      <w:r w:rsidR="001C7EB8">
        <w:rPr>
          <w:lang w:val="de-DE"/>
        </w:rPr>
        <w:t xml:space="preserve"> </w:t>
      </w:r>
      <w:r w:rsidR="004E63C4">
        <w:rPr>
          <w:lang w:val="de-DE"/>
        </w:rPr>
        <w:t>des Luzerner Theaters</w:t>
      </w:r>
      <w:r w:rsidR="00916298">
        <w:rPr>
          <w:lang w:val="de-DE"/>
        </w:rPr>
        <w:t xml:space="preserve"> sowie der Einbezug der </w:t>
      </w:r>
      <w:proofErr w:type="spellStart"/>
      <w:r w:rsidR="00916298">
        <w:rPr>
          <w:lang w:val="de-DE"/>
        </w:rPr>
        <w:t>Buobenmatt</w:t>
      </w:r>
      <w:proofErr w:type="spellEnd"/>
      <w:r w:rsidR="00916298">
        <w:rPr>
          <w:lang w:val="de-DE"/>
        </w:rPr>
        <w:t>-Überbauung in ein zukünftiges Bauprojekt</w:t>
      </w:r>
      <w:r w:rsidR="004E63C4">
        <w:rPr>
          <w:lang w:val="de-DE"/>
        </w:rPr>
        <w:t>.</w:t>
      </w:r>
      <w:r w:rsidR="0051423D">
        <w:rPr>
          <w:lang w:val="de-DE"/>
        </w:rPr>
        <w:t xml:space="preserve"> </w:t>
      </w:r>
      <w:r w:rsidR="00601701">
        <w:rPr>
          <w:lang w:val="de-DE"/>
        </w:rPr>
        <w:t xml:space="preserve">Wir bitten den Stadtrat um Vorlage eines entsprechenden Planungsberichts. </w:t>
      </w:r>
    </w:p>
    <w:p w14:paraId="76B5991B" w14:textId="4064F2BB" w:rsidR="00B50FAB" w:rsidRPr="00B50FAB" w:rsidRDefault="00730ADE">
      <w:pPr>
        <w:rPr>
          <w:lang w:val="de-DE"/>
        </w:rPr>
      </w:pPr>
      <w:r>
        <w:rPr>
          <w:lang w:val="de-DE"/>
        </w:rPr>
        <w:br/>
      </w:r>
      <w:r w:rsidR="00B50FAB">
        <w:rPr>
          <w:lang w:val="de-DE"/>
        </w:rPr>
        <w:t>Roger Sonderegger</w:t>
      </w:r>
      <w:r w:rsidR="008B71F2">
        <w:rPr>
          <w:lang w:val="de-DE"/>
        </w:rPr>
        <w:t xml:space="preserve"> und Luzi Andreas Meyer</w:t>
      </w:r>
      <w:r w:rsidR="00B50FAB">
        <w:rPr>
          <w:lang w:val="de-DE"/>
        </w:rPr>
        <w:t xml:space="preserve">, namens der Mitte-Fraktion </w:t>
      </w:r>
    </w:p>
    <w:sectPr w:rsidR="00B50FAB" w:rsidRPr="00B50F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5C1"/>
    <w:rsid w:val="00007788"/>
    <w:rsid w:val="00043E48"/>
    <w:rsid w:val="000B1FCE"/>
    <w:rsid w:val="000E4864"/>
    <w:rsid w:val="001541D4"/>
    <w:rsid w:val="0017659D"/>
    <w:rsid w:val="001C7EB8"/>
    <w:rsid w:val="001F2115"/>
    <w:rsid w:val="002431BA"/>
    <w:rsid w:val="00274EB8"/>
    <w:rsid w:val="002955AC"/>
    <w:rsid w:val="0029700B"/>
    <w:rsid w:val="002B2929"/>
    <w:rsid w:val="0031700F"/>
    <w:rsid w:val="003603F7"/>
    <w:rsid w:val="00384F96"/>
    <w:rsid w:val="00392ABA"/>
    <w:rsid w:val="003B276F"/>
    <w:rsid w:val="003B33A5"/>
    <w:rsid w:val="003D11AF"/>
    <w:rsid w:val="003E53B2"/>
    <w:rsid w:val="003F5B92"/>
    <w:rsid w:val="003F71EA"/>
    <w:rsid w:val="004252DF"/>
    <w:rsid w:val="00480A4C"/>
    <w:rsid w:val="004B2C96"/>
    <w:rsid w:val="004E2DBC"/>
    <w:rsid w:val="004E5513"/>
    <w:rsid w:val="004E63C4"/>
    <w:rsid w:val="004F4AA5"/>
    <w:rsid w:val="0051423D"/>
    <w:rsid w:val="00577ACE"/>
    <w:rsid w:val="0058574E"/>
    <w:rsid w:val="005A723E"/>
    <w:rsid w:val="005E6490"/>
    <w:rsid w:val="005F5923"/>
    <w:rsid w:val="00601701"/>
    <w:rsid w:val="00631550"/>
    <w:rsid w:val="006367E3"/>
    <w:rsid w:val="006B0421"/>
    <w:rsid w:val="006B7304"/>
    <w:rsid w:val="00714139"/>
    <w:rsid w:val="00730ADE"/>
    <w:rsid w:val="00775A29"/>
    <w:rsid w:val="007A1611"/>
    <w:rsid w:val="00860885"/>
    <w:rsid w:val="008B71F2"/>
    <w:rsid w:val="00916298"/>
    <w:rsid w:val="00A10E82"/>
    <w:rsid w:val="00B50FAB"/>
    <w:rsid w:val="00B60846"/>
    <w:rsid w:val="00B82DA2"/>
    <w:rsid w:val="00BD292B"/>
    <w:rsid w:val="00C86275"/>
    <w:rsid w:val="00D056C4"/>
    <w:rsid w:val="00D44029"/>
    <w:rsid w:val="00DC0E53"/>
    <w:rsid w:val="00E70E33"/>
    <w:rsid w:val="00F211A4"/>
    <w:rsid w:val="00F55AB9"/>
    <w:rsid w:val="00F850F8"/>
    <w:rsid w:val="00FB12F1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F3E413"/>
  <w15:chartTrackingRefBased/>
  <w15:docId w15:val="{B3B51144-2CEA-4FAA-9A5F-0B590FE3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E5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5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55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5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55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5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5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5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5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E5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5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5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55C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55C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55C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55C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55C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55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5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5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5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5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5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55C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55C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55C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5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55C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55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Sonderegger</dc:creator>
  <cp:keywords/>
  <dc:description/>
  <cp:lastModifiedBy>Franziska Betschart</cp:lastModifiedBy>
  <cp:revision>2</cp:revision>
  <dcterms:created xsi:type="dcterms:W3CDTF">2025-04-28T23:07:00Z</dcterms:created>
  <dcterms:modified xsi:type="dcterms:W3CDTF">2025-04-28T23:07:00Z</dcterms:modified>
</cp:coreProperties>
</file>